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6362094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北京师范大学珠海园区第二届“京师杯”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课外学术科技作品竞赛作品提交规则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一、作品格式规范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为保证竞赛评价依据的规范性，现规定论文基本格式要求如下（未规定项不做要求，可自行调整；英文论文参照本学科领域英文论文格式要求）：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 字体和字号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论文题目：三号黑体居中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摘要：小四号宋体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关键词：小四号宋体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正文：小四号宋体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 页边距及行距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左边距：25mm；上边距：25mm；右边距：20mm；下边距：20mm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正文段落和标题一律采用固定行间距固定值20磅；各级标题段前、段后各0.5行。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 字数要求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学术论文类参赛作品</w:t>
      </w:r>
      <w:r>
        <w:rPr>
          <w:rFonts w:hint="eastAsia" w:ascii="仿宋" w:hAnsi="仿宋" w:eastAsia="仿宋" w:cs="仿宋"/>
          <w:b/>
          <w:sz w:val="32"/>
          <w:szCs w:val="32"/>
        </w:rPr>
        <w:t>正文字数</w:t>
      </w:r>
      <w:r>
        <w:rPr>
          <w:rFonts w:hint="eastAsia" w:ascii="仿宋" w:hAnsi="仿宋" w:eastAsia="仿宋" w:cs="仿宋"/>
          <w:sz w:val="32"/>
          <w:szCs w:val="32"/>
        </w:rPr>
        <w:t>不超过8000，社会调查报告类参赛作品字数不超15000。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 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为保证竞赛的公平性，本次竞赛为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匿名评审</w:t>
      </w:r>
      <w:r>
        <w:rPr>
          <w:rFonts w:hint="eastAsia" w:ascii="仿宋" w:hAnsi="仿宋" w:eastAsia="仿宋" w:cs="仿宋"/>
          <w:sz w:val="32"/>
          <w:szCs w:val="32"/>
        </w:rPr>
        <w:t>，作品文档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禁止以任何形式显示作者姓名、指导教师等信息和内容</w:t>
      </w:r>
      <w:r>
        <w:rPr>
          <w:rFonts w:hint="eastAsia" w:ascii="仿宋" w:hAnsi="仿宋" w:eastAsia="仿宋" w:cs="仿宋"/>
          <w:sz w:val="32"/>
          <w:szCs w:val="32"/>
        </w:rPr>
        <w:t>。作品文档要求简洁、规范，避免过度包装。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二、报送作品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学科</w:t>
      </w:r>
      <w:r>
        <w:rPr>
          <w:rFonts w:hint="eastAsia" w:ascii="黑体" w:hAnsi="黑体" w:eastAsia="黑体" w:cs="黑体"/>
          <w:sz w:val="32"/>
          <w:szCs w:val="32"/>
        </w:rPr>
        <w:t>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" w:name="_Hlk37159931"/>
      <w:r>
        <w:rPr>
          <w:rFonts w:hint="eastAsia" w:ascii="仿宋" w:hAnsi="仿宋" w:eastAsia="仿宋" w:cs="仿宋"/>
          <w:sz w:val="32"/>
          <w:szCs w:val="32"/>
        </w:rPr>
        <w:t>参赛学生应根据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作品主题及内容</w:t>
      </w:r>
      <w:r>
        <w:rPr>
          <w:rFonts w:hint="eastAsia" w:ascii="仿宋" w:hAnsi="仿宋" w:eastAsia="仿宋" w:cs="仿宋"/>
          <w:sz w:val="32"/>
          <w:szCs w:val="32"/>
        </w:rPr>
        <w:t>选择作品投递类别</w:t>
      </w:r>
      <w:bookmarkEnd w:id="1"/>
      <w:r>
        <w:rPr>
          <w:rFonts w:hint="eastAsia" w:ascii="仿宋" w:hAnsi="仿宋" w:eastAsia="仿宋" w:cs="仿宋"/>
          <w:sz w:val="32"/>
          <w:szCs w:val="32"/>
        </w:rPr>
        <w:t>，同一类别的作品为一个组别、一同参与评审，各组别评委由相关专业领域的学者及专家组成；团队类型分为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本科生组、研究生组</w:t>
      </w:r>
      <w:r>
        <w:rPr>
          <w:rFonts w:hint="eastAsia" w:ascii="仿宋" w:hAnsi="仿宋" w:eastAsia="仿宋" w:cs="仿宋"/>
          <w:sz w:val="32"/>
          <w:szCs w:val="32"/>
        </w:rPr>
        <w:t>（以团队中最高学历为准）、同一组别中的不同团队类型分开评审。</w:t>
      </w:r>
    </w:p>
    <w:tbl>
      <w:tblPr>
        <w:tblStyle w:val="9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9"/>
        <w:gridCol w:w="239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政管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文学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/设计</w:t>
            </w:r>
            <w:bookmarkStart w:id="2" w:name="_GoBack"/>
            <w:bookmarkEnd w:id="2"/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哲学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数科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生科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马理论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</w:trPr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外文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天文</w:t>
            </w:r>
          </w:p>
        </w:tc>
        <w:tc>
          <w:tcPr>
            <w:tcW w:w="12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新传</w:t>
            </w:r>
          </w:p>
        </w:tc>
        <w:tc>
          <w:tcPr>
            <w:tcW w:w="12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团队类型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本科生组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代号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注：研究生组包含硕士研究生和博士研究生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三、作品命名规则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统一命名为“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作品组别+</w:t>
      </w:r>
      <w:r>
        <w:rPr>
          <w:rFonts w:hint="eastAsia" w:ascii="仿宋" w:hAnsi="仿宋" w:eastAsia="仿宋" w:cs="仿宋"/>
          <w:sz w:val="32"/>
          <w:szCs w:val="32"/>
        </w:rPr>
        <w:t>团队类型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代号</w:t>
      </w:r>
      <w:r>
        <w:rPr>
          <w:rFonts w:hint="eastAsia"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</w:t>
      </w:r>
      <w:r>
        <w:rPr>
          <w:rFonts w:hint="eastAsia" w:ascii="仿宋" w:hAnsi="仿宋" w:eastAsia="仿宋" w:cs="仿宋"/>
          <w:sz w:val="32"/>
          <w:szCs w:val="32"/>
        </w:rPr>
        <w:t>类别+作品名称”，以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pdf格式</w:t>
      </w:r>
      <w:r>
        <w:rPr>
          <w:rFonts w:hint="eastAsia" w:ascii="仿宋" w:hAnsi="仿宋" w:eastAsia="仿宋" w:cs="仿宋"/>
          <w:sz w:val="32"/>
          <w:szCs w:val="32"/>
        </w:rPr>
        <w:t>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例如：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哲学社会科学类+</w:t>
      </w:r>
      <w:r>
        <w:rPr>
          <w:rFonts w:hint="eastAsia" w:ascii="仿宋" w:hAnsi="仿宋" w:eastAsia="仿宋" w:cs="仿宋"/>
          <w:sz w:val="32"/>
          <w:szCs w:val="32"/>
        </w:rPr>
        <w:t>A+法学+环境行政公益诉讼实证研究——基于405个司法案例以及三省四市的调研”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项目申报表</w:t>
      </w:r>
      <w:r>
        <w:rPr>
          <w:rFonts w:hint="eastAsia" w:ascii="仿宋" w:hAnsi="仿宋" w:eastAsia="仿宋" w:cs="仿宋"/>
          <w:sz w:val="32"/>
          <w:szCs w:val="32"/>
        </w:rPr>
        <w:t>统一命名为“项目申报表+作品名称+队长姓名”，以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docx格式</w:t>
      </w:r>
      <w:r>
        <w:rPr>
          <w:rFonts w:hint="eastAsia" w:ascii="仿宋" w:hAnsi="仿宋" w:eastAsia="仿宋" w:cs="仿宋"/>
          <w:sz w:val="32"/>
          <w:szCs w:val="32"/>
        </w:rPr>
        <w:t>提交。（Word文档）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例如：“项目申报表+环境行政公益诉讼实证研究——基于405个司法案例以及三省四市的调研+张三”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各单位申报作品汇总表</w:t>
      </w:r>
      <w:r>
        <w:rPr>
          <w:rFonts w:hint="eastAsia" w:ascii="仿宋" w:hAnsi="仿宋" w:eastAsia="仿宋" w:cs="仿宋"/>
          <w:sz w:val="32"/>
          <w:szCs w:val="32"/>
        </w:rPr>
        <w:t>统一命名为“信息汇总表+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</w:t>
      </w:r>
      <w:r>
        <w:rPr>
          <w:rFonts w:hint="eastAsia" w:ascii="仿宋" w:hAnsi="仿宋" w:eastAsia="仿宋" w:cs="仿宋"/>
          <w:sz w:val="32"/>
          <w:szCs w:val="32"/>
        </w:rPr>
        <w:t>”，以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xlsx格式</w:t>
      </w:r>
      <w:r>
        <w:rPr>
          <w:rFonts w:hint="eastAsia" w:ascii="仿宋" w:hAnsi="仿宋" w:eastAsia="仿宋" w:cs="仿宋"/>
          <w:sz w:val="32"/>
          <w:szCs w:val="32"/>
        </w:rPr>
        <w:t>提交。（Excel表格）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例如：“信息汇总表+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会同书院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各单位</w:t>
      </w:r>
      <w:r>
        <w:rPr>
          <w:rFonts w:hint="eastAsia" w:ascii="黑体" w:hAnsi="黑体" w:eastAsia="黑体" w:cs="黑体"/>
          <w:sz w:val="32"/>
          <w:szCs w:val="32"/>
        </w:rPr>
        <w:t>作品投递规则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请将各团队</w:t>
      </w:r>
      <w:r>
        <w:rPr>
          <w:rFonts w:hint="eastAsia" w:ascii="仿宋" w:hAnsi="仿宋" w:eastAsia="仿宋" w:cs="仿宋"/>
          <w:sz w:val="32"/>
          <w:szCs w:val="32"/>
        </w:rPr>
        <w:t>作品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项目申报表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作品信息表放置一个文件夹，按照《单位申报作品汇总表》上顺序，以“编号+作品名称”命名，如图所示：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203200</wp:posOffset>
            </wp:positionV>
            <wp:extent cx="6709410" cy="791845"/>
            <wp:effectExtent l="0" t="0" r="15240" b="825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请各单位将本单位全部作品整理后以压缩包形式发送至指定邮箱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bnuzhxqtwsaishi@126.com，命名“京师杯+单位名称”。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</w:rPr>
        <w:t>注：只需要提交 pdf作品文件、word项目申报表和excel作品信息表即可，请不要添加任何其他附件（不予接收）。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992" w:gutter="0"/>
      <w:pgNumType w:fmt="decimal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091C9C-4338-402D-BD72-D3CD5284B4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4AE69C8-5442-4793-A6B7-45156C854E5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B57DC1D-351F-424C-8BBA-341E5898F3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E0F5BC0-887C-4400-A48C-D698FDEA08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FE2D342-551B-475D-9F82-9CF09F01A9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2NTgyYzkxZjc1OWMyM2I5ZGNhNjljODVjZDMxMjgifQ=="/>
  </w:docVars>
  <w:rsids>
    <w:rsidRoot w:val="00145A36"/>
    <w:rsid w:val="000303E9"/>
    <w:rsid w:val="000328DB"/>
    <w:rsid w:val="0005021F"/>
    <w:rsid w:val="000541C6"/>
    <w:rsid w:val="000A3675"/>
    <w:rsid w:val="001234B8"/>
    <w:rsid w:val="00126C7A"/>
    <w:rsid w:val="00135655"/>
    <w:rsid w:val="00145A36"/>
    <w:rsid w:val="00182968"/>
    <w:rsid w:val="001F0372"/>
    <w:rsid w:val="0025348B"/>
    <w:rsid w:val="0027600C"/>
    <w:rsid w:val="002D32E2"/>
    <w:rsid w:val="002F1BF9"/>
    <w:rsid w:val="0032364F"/>
    <w:rsid w:val="00325BB7"/>
    <w:rsid w:val="00366F04"/>
    <w:rsid w:val="003772E7"/>
    <w:rsid w:val="00395F98"/>
    <w:rsid w:val="003A514B"/>
    <w:rsid w:val="003E3B84"/>
    <w:rsid w:val="00404FAF"/>
    <w:rsid w:val="00433685"/>
    <w:rsid w:val="004546B1"/>
    <w:rsid w:val="00461359"/>
    <w:rsid w:val="004B29DA"/>
    <w:rsid w:val="004B5640"/>
    <w:rsid w:val="004D18F7"/>
    <w:rsid w:val="004D3803"/>
    <w:rsid w:val="004E08DE"/>
    <w:rsid w:val="004F0ADA"/>
    <w:rsid w:val="00501288"/>
    <w:rsid w:val="00514148"/>
    <w:rsid w:val="00534EBC"/>
    <w:rsid w:val="005460EF"/>
    <w:rsid w:val="00547F59"/>
    <w:rsid w:val="005851D4"/>
    <w:rsid w:val="00597D69"/>
    <w:rsid w:val="005C0B96"/>
    <w:rsid w:val="005E2FA7"/>
    <w:rsid w:val="005F270F"/>
    <w:rsid w:val="00622242"/>
    <w:rsid w:val="00653F14"/>
    <w:rsid w:val="00664F8A"/>
    <w:rsid w:val="006A73F9"/>
    <w:rsid w:val="006F6418"/>
    <w:rsid w:val="0071117E"/>
    <w:rsid w:val="0072033C"/>
    <w:rsid w:val="00720C55"/>
    <w:rsid w:val="00767B21"/>
    <w:rsid w:val="0077319E"/>
    <w:rsid w:val="007D24D7"/>
    <w:rsid w:val="007D58EB"/>
    <w:rsid w:val="007D6D0B"/>
    <w:rsid w:val="008B6C01"/>
    <w:rsid w:val="008B771E"/>
    <w:rsid w:val="008D3D2E"/>
    <w:rsid w:val="008D60A7"/>
    <w:rsid w:val="009043FE"/>
    <w:rsid w:val="00926A16"/>
    <w:rsid w:val="0093705C"/>
    <w:rsid w:val="00992BD0"/>
    <w:rsid w:val="00A428A1"/>
    <w:rsid w:val="00A57A7E"/>
    <w:rsid w:val="00A72601"/>
    <w:rsid w:val="00AA4424"/>
    <w:rsid w:val="00AD6329"/>
    <w:rsid w:val="00B30DE6"/>
    <w:rsid w:val="00B420B6"/>
    <w:rsid w:val="00BF0D99"/>
    <w:rsid w:val="00C42A34"/>
    <w:rsid w:val="00CB0672"/>
    <w:rsid w:val="00CB4B05"/>
    <w:rsid w:val="00D6142A"/>
    <w:rsid w:val="00DA783F"/>
    <w:rsid w:val="00E0523B"/>
    <w:rsid w:val="00E15824"/>
    <w:rsid w:val="00E24EF4"/>
    <w:rsid w:val="00E26179"/>
    <w:rsid w:val="00E31184"/>
    <w:rsid w:val="00E50176"/>
    <w:rsid w:val="00E64BC1"/>
    <w:rsid w:val="00E81CD2"/>
    <w:rsid w:val="00EB2D20"/>
    <w:rsid w:val="00F17D5A"/>
    <w:rsid w:val="00F322C6"/>
    <w:rsid w:val="00F66867"/>
    <w:rsid w:val="00FA1AC4"/>
    <w:rsid w:val="00FB1EA1"/>
    <w:rsid w:val="00FF1C1D"/>
    <w:rsid w:val="208544E5"/>
    <w:rsid w:val="31606230"/>
    <w:rsid w:val="31DE3830"/>
    <w:rsid w:val="39DA15B2"/>
    <w:rsid w:val="407927B7"/>
    <w:rsid w:val="4DDC61F2"/>
    <w:rsid w:val="54C47921"/>
    <w:rsid w:val="552234AE"/>
    <w:rsid w:val="66F664D6"/>
    <w:rsid w:val="674943E2"/>
    <w:rsid w:val="6E241705"/>
    <w:rsid w:val="6E27327F"/>
    <w:rsid w:val="743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50" w:beforeLines="50" w:after="50" w:afterLines="5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字符"/>
    <w:basedOn w:val="10"/>
    <w:link w:val="7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3">
    <w:name w:val="一级标题"/>
    <w:basedOn w:val="2"/>
    <w:next w:val="1"/>
    <w:link w:val="14"/>
    <w:qFormat/>
    <w:uiPriority w:val="0"/>
    <w:pPr>
      <w:spacing w:before="50" w:beforeLines="50" w:after="50" w:afterLines="50" w:line="400" w:lineRule="atLeast"/>
      <w:ind w:firstLine="0" w:firstLineChars="0"/>
    </w:pPr>
    <w:rPr>
      <w:rFonts w:eastAsia="黑体"/>
      <w:sz w:val="32"/>
    </w:rPr>
  </w:style>
  <w:style w:type="character" w:customStyle="1" w:styleId="14">
    <w:name w:val="一级标题 字符"/>
    <w:basedOn w:val="15"/>
    <w:link w:val="13"/>
    <w:qFormat/>
    <w:uiPriority w:val="0"/>
    <w:rPr>
      <w:rFonts w:eastAsia="黑体"/>
      <w:kern w:val="44"/>
      <w:sz w:val="32"/>
      <w:szCs w:val="44"/>
    </w:rPr>
  </w:style>
  <w:style w:type="character" w:customStyle="1" w:styleId="15">
    <w:name w:val="标题 1 字符"/>
    <w:basedOn w:val="10"/>
    <w:link w:val="2"/>
    <w:qFormat/>
    <w:uiPriority w:val="9"/>
    <w:rPr>
      <w:rFonts w:eastAsia="宋体"/>
      <w:b/>
      <w:bCs/>
      <w:kern w:val="44"/>
      <w:sz w:val="44"/>
      <w:szCs w:val="44"/>
    </w:rPr>
  </w:style>
  <w:style w:type="paragraph" w:customStyle="1" w:styleId="16">
    <w:name w:val="二级标题"/>
    <w:basedOn w:val="3"/>
    <w:next w:val="1"/>
    <w:link w:val="17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30"/>
    </w:rPr>
  </w:style>
  <w:style w:type="character" w:customStyle="1" w:styleId="17">
    <w:name w:val="二级标题 字符"/>
    <w:basedOn w:val="18"/>
    <w:link w:val="16"/>
    <w:qFormat/>
    <w:uiPriority w:val="0"/>
    <w:rPr>
      <w:rFonts w:eastAsia="黑体" w:asciiTheme="majorHAnsi" w:hAnsiTheme="majorHAnsi" w:cstheme="majorBidi"/>
      <w:sz w:val="30"/>
      <w:szCs w:val="32"/>
    </w:rPr>
  </w:style>
  <w:style w:type="character" w:customStyle="1" w:styleId="18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三级标题"/>
    <w:basedOn w:val="4"/>
    <w:next w:val="1"/>
    <w:link w:val="20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28"/>
    </w:rPr>
  </w:style>
  <w:style w:type="character" w:customStyle="1" w:styleId="20">
    <w:name w:val="三级标题 字符"/>
    <w:basedOn w:val="21"/>
    <w:link w:val="19"/>
    <w:qFormat/>
    <w:uiPriority w:val="0"/>
    <w:rPr>
      <w:rFonts w:eastAsia="黑体"/>
      <w:sz w:val="28"/>
      <w:szCs w:val="32"/>
    </w:rPr>
  </w:style>
  <w:style w:type="character" w:customStyle="1" w:styleId="21">
    <w:name w:val="标题 3 字符"/>
    <w:basedOn w:val="10"/>
    <w:link w:val="4"/>
    <w:semiHidden/>
    <w:qFormat/>
    <w:uiPriority w:val="9"/>
    <w:rPr>
      <w:rFonts w:eastAsia="宋体"/>
      <w:b/>
      <w:bCs/>
      <w:sz w:val="32"/>
      <w:szCs w:val="32"/>
    </w:rPr>
  </w:style>
  <w:style w:type="paragraph" w:customStyle="1" w:styleId="22">
    <w:name w:val="摘要"/>
    <w:next w:val="1"/>
    <w:link w:val="23"/>
    <w:qFormat/>
    <w:uiPriority w:val="0"/>
    <w:pPr>
      <w:spacing w:before="50" w:beforeLines="50" w:after="50" w:afterLines="50" w:line="400" w:lineRule="exact"/>
      <w:jc w:val="center"/>
    </w:pPr>
    <w:rPr>
      <w:rFonts w:eastAsia="黑体" w:asciiTheme="minorHAnsi" w:hAnsiTheme="minorHAnsi" w:cstheme="minorBidi"/>
      <w:b/>
      <w:kern w:val="2"/>
      <w:sz w:val="30"/>
      <w:szCs w:val="22"/>
      <w:lang w:val="en-US" w:eastAsia="zh-CN" w:bidi="ar-SA"/>
    </w:rPr>
  </w:style>
  <w:style w:type="character" w:customStyle="1" w:styleId="23">
    <w:name w:val="摘要 字符"/>
    <w:basedOn w:val="10"/>
    <w:link w:val="22"/>
    <w:qFormat/>
    <w:uiPriority w:val="0"/>
    <w:rPr>
      <w:rFonts w:eastAsia="黑体"/>
      <w:b/>
      <w:sz w:val="30"/>
    </w:rPr>
  </w:style>
  <w:style w:type="character" w:customStyle="1" w:styleId="2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页眉 字符"/>
    <w:basedOn w:val="10"/>
    <w:link w:val="6"/>
    <w:qFormat/>
    <w:uiPriority w:val="99"/>
    <w:rPr>
      <w:rFonts w:eastAsia="宋体"/>
      <w:sz w:val="18"/>
      <w:szCs w:val="18"/>
    </w:rPr>
  </w:style>
  <w:style w:type="character" w:customStyle="1" w:styleId="26">
    <w:name w:val="页脚 字符"/>
    <w:basedOn w:val="10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1537F-0404-497A-99FE-3FE2A5471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938</Words>
  <Characters>1019</Characters>
  <Lines>7</Lines>
  <Paragraphs>2</Paragraphs>
  <TotalTime>18</TotalTime>
  <ScaleCrop>false</ScaleCrop>
  <LinksUpToDate>false</LinksUpToDate>
  <CharactersWithSpaces>1027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2020-04-06T01:23:00Z</dcterms:created>
  <dc:creator>刘 楠</dc:creator>
  <cp:lastModifiedBy>许楠楠</cp:lastModifiedBy>
  <cp:lastPrinted>2023-03-28T08:59:00Z</cp:lastPrinted>
  <dcterms:modified xsi:type="dcterms:W3CDTF">2023-03-28T09:36:49Z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59AFDB241D134E1C86B0491B7EE46B9B</vt:lpwstr>
  </property>
</Properties>
</file>