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nZkTqgJe2JBeQHdDqfWZuf==&#10;" textCheckSum="" ver="1">
  <a:bounds l="9573" t="15211" r="10454" b="155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2"/>
        <wps:cNvSpPr txBox="true">
          <a:spLocks noChangeArrowheads="true"/>
        </wps:cNvSpPr>
        <wps:spPr>
          <a:xfrm>
            <a:off x="0" y="0"/>
            <a:ext cx="559435" cy="231140"/>
          </a:xfrm>
          <a:prstGeom prst="rect">
            <a:avLst/>
          </a:prstGeom>
          <a:ln w="12700">
            <a:noFill/>
          </a:ln>
        </wps:spPr>
        <wps:txbx/>
        <wps:bodyPr rot="0" vert="horz" wrap="square" lIns="0" tIns="0" rIns="0" bIns="0" anchor="t" anchorCtr="false">
          <a:noAutofit/>
        </wps:bodyPr>
      </wps:wsp>
    </a:graphicData>
  </a:graphic>
</wp:e2oholder>
</file>